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center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Ежемесячная денежная выплата многодетным семьям на детей, обучающихся в общеобразовательных организациях 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57"/>
        <w:jc w:val="center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(дополнительная МСП многодетным семьям)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pStyle w:val="857"/>
        <w:jc w:val="center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tbl>
      <w:tblPr>
        <w:tblStyle w:val="710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 Закон Самарской области от 02.07.2004 № 122-ГД «О государственной поддержке граждан, имеющих детей»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57"/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/>
                <w:sz w:val="26"/>
                <w:szCs w:val="26"/>
                <w:highlight w:val="none"/>
              </w:rPr>
              <w:t xml:space="preserve">     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Действие настоящего Закона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распространяется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на граждан РФ, иностранных граждан и лиц без гражданства, имеющих место  жительства или пребывания на территории Самарской области.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57"/>
              <w:jc w:val="both"/>
              <w:rPr>
                <w:rFonts w:ascii="Tinos" w:hAnsi="Tinos" w:cs="Tinos"/>
                <w:sz w:val="26"/>
                <w:szCs w:val="26"/>
                <w:u w:val="single"/>
              </w:rP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 Действие настоящего Закона н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  <w:u w:val="single"/>
              </w:rPr>
              <w:t xml:space="preserve">е распространяется:</w:t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</w:p>
          <w:p>
            <w:pPr>
              <w:pStyle w:val="857"/>
              <w:numPr>
                <w:ilvl w:val="0"/>
                <w:numId w:val="7"/>
              </w:num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на граждан РФ, иностранных граждан и лиц без гражданства, дети которых находятся на полном государственном обеспечении;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57"/>
              <w:numPr>
                <w:ilvl w:val="0"/>
                <w:numId w:val="7"/>
              </w:numPr>
              <w:jc w:val="both"/>
              <w:rPr>
                <w:rFonts w:ascii="Tinos" w:hAnsi="Tinos" w:eastAsia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на граждан РФ, иностранных граждан и лиц без  гражданства, лишенных родительских прав либо родительские права которых  ограничены по решению суда.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</w:p>
          <w:p>
            <w:pPr>
              <w:pStyle w:val="857"/>
              <w:ind w:left="0" w:firstLine="0"/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  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  <w:u w:val="single"/>
              </w:rPr>
              <w:t xml:space="preserve">Под многодетной семьей в Самарской области понимается семья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,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все члены которой являются  граж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данами Российской Федерации, проживающая на территории Самарской  области,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имеющая трех и более детей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(включая рожденных (усыновленных),  приемных и (или) находящихся под опекой (попе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чительством)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в возрасте до  18 лет и (или) 23 лет при условии их обучения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  организации, осуществляющей образовательную деятельность,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по очной форме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обучения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 или участия в специальной военной операции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на территориях Укр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аины, Донецкой Народной Республики, Луганской Народной Республики, Запорожской области и Херсонской области, а также в случае признания их в результате участия в специальной военной операции инвалидами в установленном действующим законодательством порядке.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выплаты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60"/>
              <w:ind w:firstLine="540"/>
              <w:jc w:val="center"/>
              <w:spacing w:before="0" w:beforeAutospacing="0"/>
              <w:rPr>
                <w:rFonts w:ascii="Tinos" w:hAnsi="Tinos" w:cs="Tinos"/>
                <w:b/>
                <w:bCs/>
                <w:sz w:val="28"/>
                <w:szCs w:val="28"/>
                <w:u w:val="none"/>
              </w:rPr>
            </w:pP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t xml:space="preserve">Размер выплаты составляет 100 рублей. </w:t>
            </w:r>
            <w:r>
              <w:rPr>
                <w:rFonts w:ascii="Tinos" w:hAnsi="Tinos" w:cs="Tinos"/>
                <w:b/>
                <w:bCs/>
                <w:sz w:val="28"/>
                <w:szCs w:val="28"/>
                <w:u w:val="none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  <w:u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получения выплаты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eastAsia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Ежемесячная денежная выплата многодетным семьям назначается  Управлением по месту жительства (пребывания) заявителя.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</w:p>
          <w:p>
            <w:pPr>
              <w:pStyle w:val="857"/>
              <w:jc w:val="both"/>
              <w:rPr>
                <w:rFonts w:ascii="Tinos" w:hAnsi="Tinos" w:eastAsia="Tinos" w:cs="Tinos"/>
                <w:sz w:val="26"/>
                <w:szCs w:val="26"/>
                <w:u w:val="single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Ежемесячная денежная выплата многодетным семьям назначается на каждого ребенка до достижения им возраста шестнадцати лет (на учащегося общеобразовательной организации - до окончания им обучения, но не более чем до достижения им возраста восемнадцати л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ет)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с месяца подачи заявления на период сохранения семьей статуса многодетной.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</w:r>
          </w:p>
          <w:p>
            <w:pPr>
              <w:pStyle w:val="857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Данная выплата приостанавливается с 1 сентября каждого учебного года при непоступлении справки из общеобразовательной организации, подтверждающей продолжение обучения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.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Возобновлен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ие предоставления ежемесячной денежной выплаты производится с месяца приостановления выплаты при условии поступления сведений из общеобразовательной организации, подтверждающей продолжение обучения,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в течение 6 месяцев после приостановления выплат.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Лично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в течение 10 рабочих дней со дня регистрации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spacing w:before="220"/>
            </w:pPr>
            <w:r>
              <w:t xml:space="preserve">        </w:t>
            </w:r>
            <w:r>
              <w:rPr>
                <w:b/>
                <w:bCs/>
              </w:rPr>
              <w:t xml:space="preserve"> *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1)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заявление;</w:t>
            </w:r>
            <w:r/>
          </w:p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*2)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документ, удостоверяющий личность заявителя;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7"/>
              <w:jc w:val="both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3) документы (сведения) о рождении всех детей и наличии у них гражданства Российской Федерации.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  *Д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окументы (сведения о рождении ребенка (детей)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 компетентного органа  иностранного государства,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наличие гражданства РФ у детей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7"/>
              <w:jc w:val="both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4) сведения из общеобразовательной организации о получении общего образования в данной общеобразовательной организации (на учащегося общеобразовательной организации),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  <w:u w:val="single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*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также сведения об обучении детей (ребенка) из многодетных семей, не достигших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возраста 23 лет, в организации, осуществляющей образовательную деятельность, по очной форме обучения,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которые обновляются 1 сентября каждого учебного года;</w:t>
            </w:r>
            <w:r>
              <w:rPr>
                <w:rFonts w:ascii="Tinos" w:hAnsi="Tinos" w:cs="Tinos"/>
                <w:sz w:val="24"/>
                <w:szCs w:val="24"/>
                <w:u w:val="single"/>
              </w:rPr>
            </w:r>
            <w:r>
              <w:rPr>
                <w:rFonts w:ascii="Tinos" w:hAnsi="Tinos" w:cs="Tinos"/>
                <w:sz w:val="24"/>
                <w:szCs w:val="24"/>
                <w:u w:val="single"/>
              </w:rPr>
            </w:r>
          </w:p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*4.1)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сведения (документы), подтверждающие факт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прохождения военной службы по призыву, военной службы по контракту, службы в войсках национальной гвардии Российской Федерации, военной службы по мобилизации в Вооруженных Силах Российской Федера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ции либо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факт заключения контракта (наличие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иных правоотношений) с организацие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й, содействующей выполнению задач, возложенных на Вооруженные Силы Российской Федерации, и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участия в специальной военной операции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на территориях Украины, Донецкой Народной Республики, Луганской Народной Республики, Запорожской области и Херсонской области;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4.2)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сведения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из единой цифровой платформы о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 признании гражданина инвалидом в связи с военной травмой или заболеванием, полученным в период 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участия в специальной военной операции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на территориях Украины, Донецкой Народной Республики, Луганской Народной Республики, Запорожской области и Херсонской области;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7"/>
              <w:jc w:val="both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5) сведения МВД России о реги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страции   на территории Самарской области заявителя и его детей.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 *В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случае отсутствия регистрации по месту пребывания заявитель представляет иные документы, подтверждающие факт пребывания на терри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тории Самарской области: решение суда об установлении факта проживания на территории Самарской области, договор найма жилого помещения, договор безвозмездного пользования жилым помещением, заключенные в соответствии с нормами действующего законодательства;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  <w:u w:val="single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 6) информация органа, осуществляющего социальную поддержку населения по месту постоянного проживания заявителя, о неполучении им иной аналогичной ежемесячной денежной выплаты многодетным семьям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(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 случае подачи заявления в орган, осуществляющий социальную поддержку населения по месту пребывания, и при наличии у заявителя места постоянного проживания за пределами Самарской области) или соответствующие сведения из единой централизованной платформы-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ЕГИССО;</w:t>
            </w:r>
            <w:r>
              <w:rPr>
                <w:rFonts w:ascii="Tinos" w:hAnsi="Tinos" w:cs="Tinos"/>
                <w:sz w:val="24"/>
                <w:szCs w:val="24"/>
                <w:u w:val="single"/>
              </w:rPr>
            </w:r>
            <w:r>
              <w:rPr>
                <w:rFonts w:ascii="Tinos" w:hAnsi="Tinos" w:cs="Tinos"/>
                <w:sz w:val="24"/>
                <w:szCs w:val="24"/>
                <w:u w:val="single"/>
              </w:rPr>
            </w:r>
          </w:p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7) сведения Фонда пенсионного и социального страхования Российской Федерации об отсутствии факта лишения (ограничения) родительских прав, отобрания ребенка при непосредственной угрозе его жизни или здоровью.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Способ получения пособия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с учетом выбора гражданина: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на счет, открытый в кредитной организации, или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через отделения почтовой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связи по месту жительства  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с. Большая Глушица, ул. Гагарина, д.27, каб. 7, 15, тел. 8(846 73)  2-13-08, 2-13-07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link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No Spacing"/>
    <w:basedOn w:val="854"/>
    <w:uiPriority w:val="1"/>
    <w:qFormat/>
    <w:pPr>
      <w:spacing w:after="0" w:line="240" w:lineRule="auto"/>
    </w:pPr>
  </w:style>
  <w:style w:type="paragraph" w:styleId="858">
    <w:name w:val="List Paragraph"/>
    <w:basedOn w:val="854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  <w:style w:type="paragraph" w:styleId="86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15</cp:revision>
  <dcterms:modified xsi:type="dcterms:W3CDTF">2025-10-06T07:23:25Z</dcterms:modified>
</cp:coreProperties>
</file>