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CC" w:rsidRDefault="00FB2617">
      <w:pPr>
        <w:pStyle w:val="af8"/>
        <w:jc w:val="center"/>
        <w:rPr>
          <w:rFonts w:ascii="Tinos" w:hAnsi="Tinos" w:cs="Tinos"/>
          <w:b/>
          <w:bCs/>
          <w:sz w:val="26"/>
          <w:szCs w:val="26"/>
        </w:rPr>
      </w:pPr>
      <w:bookmarkStart w:id="0" w:name="_GoBack"/>
      <w:bookmarkEnd w:id="0"/>
      <w:r>
        <w:rPr>
          <w:rFonts w:ascii="Tinos" w:hAnsi="Tinos" w:cs="Tinos"/>
          <w:b/>
          <w:bCs/>
          <w:sz w:val="26"/>
          <w:szCs w:val="26"/>
        </w:rPr>
        <w:t xml:space="preserve"> Получение удостоверения, подтверждающего статус многодетной семьи</w:t>
      </w:r>
    </w:p>
    <w:p w:rsidR="004B17CC" w:rsidRDefault="00FB2617">
      <w:pPr>
        <w:pStyle w:val="af8"/>
        <w:jc w:val="center"/>
        <w:rPr>
          <w:rFonts w:ascii="Tinos" w:hAnsi="Tinos" w:cs="Tinos"/>
          <w:b/>
          <w:bCs/>
          <w:sz w:val="26"/>
          <w:szCs w:val="26"/>
        </w:rPr>
      </w:pPr>
      <w:r>
        <w:rPr>
          <w:rFonts w:ascii="Tinos" w:hAnsi="Tinos" w:cs="Tinos"/>
          <w:b/>
          <w:bCs/>
          <w:sz w:val="26"/>
          <w:szCs w:val="26"/>
        </w:rPr>
        <w:t xml:space="preserve"> в Российской Федерации на территории Самарской области</w:t>
      </w:r>
    </w:p>
    <w:p w:rsidR="004B17CC" w:rsidRDefault="004B17CC">
      <w:pPr>
        <w:pStyle w:val="af8"/>
        <w:jc w:val="center"/>
        <w:rPr>
          <w:rFonts w:ascii="Tinos" w:hAnsi="Tinos" w:cs="Tinos"/>
          <w:b/>
          <w:bCs/>
          <w:sz w:val="26"/>
          <w:szCs w:val="26"/>
        </w:rPr>
      </w:pPr>
    </w:p>
    <w:tbl>
      <w:tblPr>
        <w:tblStyle w:val="ae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 w:rsidR="004B17CC">
        <w:trPr>
          <w:trHeight w:val="2080"/>
        </w:trPr>
        <w:tc>
          <w:tcPr>
            <w:tcW w:w="1984" w:type="dxa"/>
          </w:tcPr>
          <w:p w:rsidR="004B17CC" w:rsidRDefault="00FB2617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Нормативные акты</w:t>
            </w:r>
          </w:p>
        </w:tc>
        <w:tc>
          <w:tcPr>
            <w:tcW w:w="8895" w:type="dxa"/>
          </w:tcPr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color w:val="000000" w:themeColor="text1"/>
                <w:sz w:val="18"/>
                <w:szCs w:val="18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>
              <w:rPr>
                <w:rFonts w:ascii="Tinos" w:eastAsia="Tinos" w:hAnsi="Tinos" w:cs="Tinos"/>
                <w:bCs/>
                <w:sz w:val="26"/>
                <w:szCs w:val="26"/>
              </w:rPr>
              <w:t xml:space="preserve"> </w:t>
            </w:r>
            <w:r>
              <w:rPr>
                <w:rFonts w:ascii="Tinos" w:eastAsia="Tinos" w:hAnsi="Tinos" w:cs="Tinos"/>
                <w:bCs/>
                <w:sz w:val="24"/>
                <w:szCs w:val="24"/>
              </w:rPr>
              <w:t xml:space="preserve"> Постановление Правительства Самарской области от 31.10.2022 г.  № 914        «</w:t>
            </w:r>
            <w:r>
              <w:rPr>
                <w:rFonts w:ascii="Tinos" w:eastAsia="Tinos" w:hAnsi="Tinos" w:cs="Tinos"/>
                <w:color w:val="000000" w:themeColor="text1"/>
                <w:sz w:val="18"/>
                <w:szCs w:val="18"/>
              </w:rPr>
              <w:t xml:space="preserve">Об отдельных вопросах предоставления удостоверения, подтверждающего статус многодетной семьи в Российской Федерации, на территории Самарской области и внесении изменения в </w:t>
            </w:r>
            <w:hyperlink r:id="rId8" w:anchor="64U0IK" w:tooltip="https://docs.cntd.ru/document/945033505#64U0IK" w:history="1">
              <w:r>
                <w:rPr>
                  <w:rStyle w:val="af"/>
                  <w:rFonts w:ascii="Tinos" w:eastAsia="Tinos" w:hAnsi="Tinos" w:cs="Tinos"/>
                  <w:color w:val="000000" w:themeColor="text1"/>
                  <w:sz w:val="18"/>
                  <w:szCs w:val="18"/>
                  <w:u w:val="none"/>
                </w:rPr>
                <w:t xml:space="preserve">постановление Правительства Самарской области от 07.09.2011 N 447 "Об утверждении Перечня государственных услуг, предоставляемых органами исполнительной власти Самарской области, а также органами местного самоуправления </w:t>
              </w:r>
              <w:r>
                <w:rPr>
                  <w:rStyle w:val="af"/>
                  <w:rFonts w:ascii="Tinos" w:eastAsia="Tinos" w:hAnsi="Tinos" w:cs="Tinos"/>
                  <w:color w:val="000000" w:themeColor="text1"/>
                  <w:sz w:val="18"/>
                  <w:szCs w:val="18"/>
                  <w:u w:val="none"/>
                </w:rPr>
                <w:t>при осуществлении отдельных государственных полномочий, переданных федеральными законами и законами Самарской области, и Перечня услуг, которые являются необходимыми и обязательными для предоставления органами исполнительной власти Самарской области госуда</w:t>
              </w:r>
              <w:r>
                <w:rPr>
                  <w:rStyle w:val="af"/>
                  <w:rFonts w:ascii="Tinos" w:eastAsia="Tinos" w:hAnsi="Tinos" w:cs="Tinos"/>
                  <w:color w:val="000000" w:themeColor="text1"/>
                  <w:sz w:val="18"/>
                  <w:szCs w:val="18"/>
                  <w:u w:val="none"/>
                </w:rPr>
                <w:t>рственных услуг и предоставляются организациями, участвующими в предоставлении государственных услуг"</w:t>
              </w:r>
            </w:hyperlink>
          </w:p>
        </w:tc>
      </w:tr>
      <w:tr w:rsidR="004B17CC">
        <w:tc>
          <w:tcPr>
            <w:tcW w:w="1984" w:type="dxa"/>
          </w:tcPr>
          <w:p w:rsidR="004B17CC" w:rsidRDefault="00FB2617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Категории семей, имеющих право на получение  удостоверения</w:t>
            </w:r>
          </w:p>
        </w:tc>
        <w:tc>
          <w:tcPr>
            <w:tcW w:w="8895" w:type="dxa"/>
          </w:tcPr>
          <w:p w:rsidR="004B17CC" w:rsidRDefault="00FB2617">
            <w:pPr>
              <w:pStyle w:val="af8"/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Удостоверение многодетной семьи предоставляется семьям, </w:t>
            </w:r>
            <w:r>
              <w:rPr>
                <w:rFonts w:ascii="Tinos" w:eastAsia="Tinos" w:hAnsi="Tinos" w:cs="Tinos"/>
                <w:sz w:val="26"/>
                <w:szCs w:val="26"/>
                <w:u w:val="single"/>
              </w:rPr>
              <w:t>все члены  которых являются гражданами Российской Федерации,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 проживающим на  территории Самарской области, </w:t>
            </w:r>
            <w:r>
              <w:rPr>
                <w:rFonts w:ascii="Tinos" w:eastAsia="Tinos" w:hAnsi="Tinos" w:cs="Tinos"/>
                <w:sz w:val="26"/>
                <w:szCs w:val="26"/>
                <w:u w:val="single"/>
              </w:rPr>
              <w:t>имеющим трех и более детей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 (включая  рожденных (усыновленных), приемных и (или) находящихся под опекой  (попечительством) </w:t>
            </w:r>
            <w:r>
              <w:rPr>
                <w:rFonts w:ascii="Tinos" w:eastAsia="Tinos" w:hAnsi="Tinos" w:cs="Tinos"/>
                <w:sz w:val="26"/>
                <w:szCs w:val="26"/>
                <w:u w:val="single"/>
              </w:rPr>
              <w:t xml:space="preserve">в возрасте до восемнадцати </w:t>
            </w:r>
            <w:r>
              <w:rPr>
                <w:rFonts w:ascii="Tinos" w:eastAsia="Tinos" w:hAnsi="Tinos" w:cs="Tinos"/>
                <w:sz w:val="26"/>
                <w:szCs w:val="26"/>
                <w:u w:val="single"/>
              </w:rPr>
              <w:t xml:space="preserve">лет и (или) двадцати трех  лет, 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обучающихся в организациях, осуществляющих образовательную  деятельность, </w:t>
            </w:r>
            <w:r>
              <w:rPr>
                <w:rFonts w:ascii="Tinos" w:eastAsia="Tinos" w:hAnsi="Tinos" w:cs="Tinos"/>
                <w:sz w:val="26"/>
                <w:szCs w:val="26"/>
                <w:u w:val="single"/>
              </w:rPr>
              <w:t xml:space="preserve">по очной форме обучения </w:t>
            </w:r>
            <w:r>
              <w:rPr>
                <w:rFonts w:ascii="Tinos" w:eastAsia="Tinos" w:hAnsi="Tinos" w:cs="Tinos"/>
                <w:color w:val="000000" w:themeColor="text1"/>
                <w:sz w:val="26"/>
                <w:szCs w:val="26"/>
                <w:u w:val="single"/>
              </w:rPr>
              <w:t xml:space="preserve">или участия в СВО </w:t>
            </w:r>
            <w: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  <w:t>на территориях Украины, ДНР, ЛНР, Запорожской и Херсонской областях</w:t>
            </w:r>
            <w: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  <w:t>, а также в случае признания их в результ</w:t>
            </w:r>
            <w: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  <w:t>ате участия в СВО инвалидами.</w:t>
            </w:r>
          </w:p>
          <w:p w:rsidR="004B17CC" w:rsidRDefault="00FB2617">
            <w:pPr>
              <w:pStyle w:val="af8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 xml:space="preserve">В число детей, учитываемых для признания семьи многодетной, 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  <w:u w:val="single"/>
              </w:rPr>
              <w:t>не включаются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>:</w:t>
            </w:r>
          </w:p>
          <w:p w:rsidR="004B17CC" w:rsidRDefault="00FB2617">
            <w:pPr>
              <w:pStyle w:val="af8"/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</w:pP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 xml:space="preserve">       - дети, достигшие совершеннолетия, за исключением обучающихся в организациях, осуществляющих образовательную деятельность, по очной форме обучен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>ия в возрасте до двадцати трех лет, не вступивших в брак;</w:t>
            </w:r>
          </w:p>
          <w:p w:rsidR="004B17CC" w:rsidRDefault="00FB2617">
            <w:pPr>
              <w:pStyle w:val="af8"/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</w:pP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 xml:space="preserve">     -  дети, в отношении которых родители, являющиеся заявителями, лишены родительских прав или ограничены в родительских правах;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br/>
              <w:t xml:space="preserve">  -   дети, в отношении которых отменено усыновление со стороны гра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>ждан, являющихся заявителями;</w:t>
            </w:r>
          </w:p>
          <w:p w:rsidR="004B17CC" w:rsidRDefault="00FB2617">
            <w:pPr>
              <w:pStyle w:val="af8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 xml:space="preserve">    -  дети, в отношении которых опекуны (попечители), приемные родители, являющиеся заявителями, освобождены (отстранены) от исполнения опекунских обязанностей;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br/>
              <w:t xml:space="preserve">       - дети, находящиеся на полном государственном обеспечении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 xml:space="preserve"> в организациях для детей-сирот и детей, оставшихся без попечения родителей;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br/>
              <w:t xml:space="preserve">      -  мертворожденные, умершие дети.</w:t>
            </w:r>
          </w:p>
        </w:tc>
      </w:tr>
      <w:tr w:rsidR="004B17CC">
        <w:trPr>
          <w:trHeight w:val="299"/>
        </w:trPr>
        <w:tc>
          <w:tcPr>
            <w:tcW w:w="1984" w:type="dxa"/>
            <w:vMerge w:val="restart"/>
          </w:tcPr>
          <w:p w:rsidR="004B17CC" w:rsidRDefault="00FB2617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Условия получения</w:t>
            </w:r>
          </w:p>
        </w:tc>
        <w:tc>
          <w:tcPr>
            <w:tcW w:w="8895" w:type="dxa"/>
            <w:vMerge w:val="restart"/>
          </w:tcPr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eastAsia="Tinos" w:hAnsi="Tinos" w:cs="Tinos"/>
                <w:color w:val="000000"/>
                <w:sz w:val="26"/>
                <w:szCs w:val="26"/>
              </w:rPr>
            </w:pP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 xml:space="preserve">      Удостоверение выдается один раз одному из родителей, находящихся в зарегистрированном браке, или единственному родителю, одному из приемных родителей, а также усыновителю, опекуну, попечителю, зарегистрированному по месту жительства (пребывания) на т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>ерритории Самарской области.</w:t>
            </w:r>
          </w:p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eastAsia="Tinos" w:hAnsi="Tinos" w:cs="Tinos"/>
                <w:color w:val="000000"/>
                <w:sz w:val="26"/>
                <w:szCs w:val="26"/>
              </w:rPr>
            </w:pP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 xml:space="preserve">         В случае если брак между родителями расторгнут, удостоверение выдается родителю, с которым дети зарегистрированы по месту жительства (пребывания), либо родителю, с которым проживают дети в соответствии с решением суда 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>либо по соглашению родителей о месте жительства ребенка (детей), заключенному в порядке, установленном законодательством Российской Федерации.</w:t>
            </w:r>
          </w:p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eastAsia="Tinos" w:hAnsi="Tinos" w:cs="Tinos"/>
                <w:color w:val="000000"/>
                <w:sz w:val="26"/>
                <w:szCs w:val="26"/>
              </w:rPr>
            </w:pP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 xml:space="preserve">         В случае если один из супругов зарегистрирован по месту жительства (пребывания) не в Самарской области, </w:t>
            </w:r>
            <w:r>
              <w:rPr>
                <w:rFonts w:ascii="Tinos" w:eastAsia="Tinos" w:hAnsi="Tinos" w:cs="Tinos"/>
                <w:color w:val="000000"/>
                <w:sz w:val="26"/>
                <w:szCs w:val="26"/>
              </w:rPr>
              <w:t>удостоверение супругу, являющемуся заявителем, выдается в случае, если он и не менее трех несовершеннолетних детей имеют регистрацию по месту жительства (пребывания) в Самарской области.</w:t>
            </w:r>
          </w:p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случае утраты или порчи удостоверения многодетной семьи выдается 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бликат.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nos" w:eastAsia="Tinos" w:hAnsi="Tinos" w:cs="Tinos"/>
                <w:sz w:val="26"/>
                <w:szCs w:val="26"/>
              </w:rPr>
              <w:lastRenderedPageBreak/>
              <w:t>Удостоверение многодетной семьи оформляется на бумажном носителе и (или) в электронном виде.</w:t>
            </w:r>
          </w:p>
        </w:tc>
      </w:tr>
      <w:tr w:rsidR="004B17CC">
        <w:trPr>
          <w:trHeight w:val="229"/>
        </w:trPr>
        <w:tc>
          <w:tcPr>
            <w:tcW w:w="1984" w:type="dxa"/>
          </w:tcPr>
          <w:p w:rsidR="004B17CC" w:rsidRDefault="00FB2617">
            <w:pPr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lastRenderedPageBreak/>
              <w:t>Способ подачи заявления</w:t>
            </w:r>
          </w:p>
        </w:tc>
        <w:tc>
          <w:tcPr>
            <w:tcW w:w="8895" w:type="dxa"/>
          </w:tcPr>
          <w:p w:rsidR="004B17CC" w:rsidRDefault="00FB2617">
            <w:pPr>
              <w:rPr>
                <w:rFonts w:ascii="Tinos" w:hAnsi="Tinos" w:cs="Tinos"/>
                <w:color w:val="000000" w:themeColor="text1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Лично, либо через</w:t>
            </w:r>
            <w: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  <w:t xml:space="preserve"> Единый портал</w:t>
            </w:r>
            <w:r>
              <w:rPr>
                <w:rFonts w:ascii="Tinos" w:eastAsia="Tinos" w:hAnsi="Tinos" w:cs="Tinos"/>
                <w:color w:val="000000" w:themeColor="text1"/>
                <w:sz w:val="26"/>
                <w:szCs w:val="26"/>
              </w:rPr>
              <w:t xml:space="preserve">  государственных и муниципальных услуг по услуге «Установление статуса многодетной семьи»</w:t>
            </w:r>
          </w:p>
        </w:tc>
      </w:tr>
      <w:tr w:rsidR="004B17CC">
        <w:tc>
          <w:tcPr>
            <w:tcW w:w="1984" w:type="dxa"/>
          </w:tcPr>
          <w:p w:rsidR="004B17CC" w:rsidRDefault="00FB2617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Необходимые документы (сведения)</w:t>
            </w:r>
          </w:p>
          <w:p w:rsidR="004B17CC" w:rsidRDefault="00FB2617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 </w:t>
            </w:r>
          </w:p>
          <w:p w:rsidR="004B17CC" w:rsidRDefault="004B17CC">
            <w:pPr>
              <w:rPr>
                <w:rFonts w:ascii="Tinos" w:eastAsia="Tinos" w:hAnsi="Tinos" w:cs="Tinos"/>
                <w:sz w:val="26"/>
                <w:szCs w:val="26"/>
              </w:rPr>
            </w:pPr>
          </w:p>
          <w:p w:rsidR="004B17CC" w:rsidRDefault="004B17CC">
            <w:pPr>
              <w:rPr>
                <w:rFonts w:ascii="Tinos" w:eastAsia="Tinos" w:hAnsi="Tinos" w:cs="Tinos"/>
                <w:sz w:val="24"/>
                <w:szCs w:val="24"/>
              </w:rPr>
            </w:pPr>
          </w:p>
          <w:p w:rsidR="004B17CC" w:rsidRDefault="004B17CC">
            <w:pPr>
              <w:rPr>
                <w:rFonts w:ascii="Tinos" w:eastAsia="Tinos" w:hAnsi="Tinos" w:cs="Tinos"/>
                <w:sz w:val="24"/>
                <w:szCs w:val="24"/>
              </w:rPr>
            </w:pPr>
          </w:p>
          <w:p w:rsidR="004B17CC" w:rsidRDefault="00FB2617">
            <w:pPr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 xml:space="preserve">  </w:t>
            </w:r>
          </w:p>
          <w:p w:rsidR="004B17CC" w:rsidRDefault="004B17CC">
            <w:pPr>
              <w:rPr>
                <w:rFonts w:ascii="Tinos" w:eastAsia="Tinos" w:hAnsi="Tinos" w:cs="Tinos"/>
                <w:sz w:val="24"/>
                <w:szCs w:val="24"/>
              </w:rPr>
            </w:pPr>
          </w:p>
          <w:p w:rsidR="004B17CC" w:rsidRDefault="004B17CC">
            <w:pPr>
              <w:rPr>
                <w:rFonts w:ascii="Tinos" w:eastAsia="Tinos" w:hAnsi="Tinos" w:cs="Tinos"/>
                <w:sz w:val="24"/>
                <w:szCs w:val="24"/>
              </w:rPr>
            </w:pPr>
          </w:p>
          <w:p w:rsidR="004B17CC" w:rsidRDefault="004B17CC">
            <w:pPr>
              <w:rPr>
                <w:rFonts w:ascii="Tinos" w:eastAsia="Tinos" w:hAnsi="Tinos" w:cs="Tinos"/>
                <w:sz w:val="24"/>
                <w:szCs w:val="24"/>
              </w:rPr>
            </w:pPr>
          </w:p>
          <w:p w:rsidR="004B17CC" w:rsidRDefault="004B17CC">
            <w:pPr>
              <w:rPr>
                <w:rFonts w:ascii="Tinos" w:eastAsia="Tinos" w:hAnsi="Tinos" w:cs="Tinos"/>
                <w:sz w:val="24"/>
                <w:szCs w:val="24"/>
              </w:rPr>
            </w:pPr>
          </w:p>
          <w:p w:rsidR="004B17CC" w:rsidRDefault="004B17CC">
            <w:pPr>
              <w:rPr>
                <w:rFonts w:ascii="Tinos" w:eastAsia="Tinos" w:hAnsi="Tinos" w:cs="Tinos"/>
                <w:sz w:val="24"/>
                <w:szCs w:val="24"/>
              </w:rPr>
            </w:pPr>
          </w:p>
          <w:p w:rsidR="004B17CC" w:rsidRDefault="004B17CC">
            <w:pPr>
              <w:rPr>
                <w:rFonts w:ascii="Tinos" w:eastAsia="Tinos" w:hAnsi="Tinos" w:cs="Tinos"/>
                <w:sz w:val="24"/>
                <w:szCs w:val="24"/>
              </w:rPr>
            </w:pPr>
          </w:p>
          <w:p w:rsidR="004B17CC" w:rsidRDefault="004B17CC">
            <w:pPr>
              <w:rPr>
                <w:rFonts w:ascii="Tinos" w:eastAsia="Tinos" w:hAnsi="Tinos" w:cs="Tinos"/>
                <w:sz w:val="24"/>
                <w:szCs w:val="24"/>
              </w:rPr>
            </w:pPr>
          </w:p>
          <w:p w:rsidR="004B17CC" w:rsidRDefault="004B17CC">
            <w:pPr>
              <w:rPr>
                <w:rFonts w:ascii="Tinos" w:eastAsia="Tinos" w:hAnsi="Tinos" w:cs="Tinos"/>
                <w:sz w:val="24"/>
                <w:szCs w:val="24"/>
              </w:rPr>
            </w:pPr>
          </w:p>
          <w:p w:rsidR="004B17CC" w:rsidRDefault="004B17CC">
            <w:pPr>
              <w:rPr>
                <w:rFonts w:ascii="Tinos" w:eastAsia="Tinos" w:hAnsi="Tinos" w:cs="Tinos"/>
                <w:sz w:val="24"/>
                <w:szCs w:val="24"/>
              </w:rPr>
            </w:pPr>
          </w:p>
          <w:p w:rsidR="004B17CC" w:rsidRDefault="004B17CC">
            <w:pPr>
              <w:rPr>
                <w:rFonts w:ascii="Tinos" w:eastAsia="Tinos" w:hAnsi="Tinos" w:cs="Tinos"/>
                <w:sz w:val="24"/>
                <w:szCs w:val="24"/>
              </w:rPr>
            </w:pPr>
          </w:p>
          <w:p w:rsidR="004B17CC" w:rsidRDefault="004B17CC">
            <w:pPr>
              <w:rPr>
                <w:rFonts w:ascii="Tinos" w:eastAsia="Tinos" w:hAnsi="Tinos" w:cs="Tinos"/>
                <w:sz w:val="24"/>
                <w:szCs w:val="24"/>
              </w:rPr>
            </w:pPr>
          </w:p>
          <w:p w:rsidR="004B17CC" w:rsidRDefault="004B17CC">
            <w:pPr>
              <w:rPr>
                <w:rFonts w:ascii="Tinos" w:eastAsia="Tinos" w:hAnsi="Tinos" w:cs="Tinos"/>
                <w:sz w:val="24"/>
                <w:szCs w:val="24"/>
              </w:rPr>
            </w:pPr>
          </w:p>
          <w:p w:rsidR="004B17CC" w:rsidRDefault="00FB2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Документы и сведения, которые заявитель должен представить самостоятельно</w:t>
            </w:r>
          </w:p>
          <w:p w:rsidR="004B17CC" w:rsidRDefault="00FB2617">
            <w:pPr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предоставляются  </w:t>
            </w:r>
            <w:r>
              <w:rPr>
                <w:rFonts w:ascii="Tinos" w:eastAsia="Tinos" w:hAnsi="Tinos" w:cs="Tinos"/>
                <w:sz w:val="24"/>
                <w:szCs w:val="24"/>
              </w:rPr>
              <w:t>в течение 10 рабочих дней со дня регистрации заявления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95" w:type="dxa"/>
          </w:tcPr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eastAsia="Tinos" w:hAnsi="Tinos" w:cs="Tinos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nos" w:eastAsia="Tinos" w:hAnsi="Tinos" w:cs="Tinos"/>
                <w:sz w:val="26"/>
                <w:szCs w:val="26"/>
                <w:u w:val="single"/>
              </w:rPr>
              <w:t xml:space="preserve">Следующие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документы  Управление запрашивает в рамках межведомственного взаимодействия ( заявитель вправе представить их самостоятельно)</w:t>
            </w:r>
            <w:r>
              <w:rPr>
                <w:rFonts w:ascii="Tinos" w:eastAsia="Tinos" w:hAnsi="Tinos" w:cs="Tinos"/>
                <w:b/>
                <w:bCs/>
                <w:sz w:val="26"/>
                <w:szCs w:val="26"/>
                <w:u w:val="single"/>
              </w:rPr>
              <w:t>:</w:t>
            </w:r>
          </w:p>
          <w:p w:rsidR="004B17CC" w:rsidRDefault="004B17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eastAsia="Tinos" w:hAnsi="Tinos" w:cs="Tinos"/>
                <w:b/>
                <w:bCs/>
                <w:sz w:val="26"/>
                <w:szCs w:val="26"/>
                <w:u w:val="single"/>
              </w:rPr>
            </w:pPr>
          </w:p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а) сведения (документы) о регистрации по месту жительства (пребывания) заявителя и детей, учитываемых для признания семьи многод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етной;</w:t>
            </w:r>
          </w:p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сведения (документы) о рождении детей;</w:t>
            </w:r>
          </w:p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в) сведения (документы) о заключении (расторжении) брака;</w:t>
            </w:r>
          </w:p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г) сведения (документы) об установлении отцовства;</w:t>
            </w:r>
          </w:p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д) сведения об отсутствии записи об отце в свидетельстве о рождении ребенка;</w:t>
            </w:r>
          </w:p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е) сведения (документы) о смерти;</w:t>
            </w:r>
          </w:p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ж) сведения (информация) об установлении над ребенком опеки (попечительства), о передаче ребенка на воспитание в приемную семью;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з) СНИЛС всех лиц, учитываемых для признания семьи многодетной;</w:t>
            </w:r>
          </w:p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nos" w:eastAsia="Tinos" w:hAnsi="Tinos" w:cs="Tinos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и) сведения (документы) об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сутствии факта лишения родительских прав или ограничения родительских прав, о восстановлении в родительских правах, об отмене ограничения родительских прав на дату обращения или сведения о нахождении ребенка в организации для детей-сирот и детей, оставшихс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без попечения родителей;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к) сведения о факте обучения детей старше восемнадцати лет в организациях, осуществляющих образовательную деятельность, по очной форме обучения.</w:t>
            </w:r>
          </w:p>
          <w:p w:rsidR="004B17CC" w:rsidRDefault="004B17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Документы и сведения, которые заявитель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</w:rPr>
              <w:t>должен представить самостоятельно:</w:t>
            </w:r>
          </w:p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а) доку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мент, удостоверяющий личность представителя заявителя, или документ, подтверждающий полномочия представителя заявителя, в случае обращения за получением государственной услуги представителя заявителя;</w:t>
            </w:r>
          </w:p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документ о рождении ребенка, о смерти члена семьи,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заключении (расторжении) брака,в случае регистрации акта гражданского состояния компетентным органом иностранного государства - по законам соответствующего иностранного государства;</w:t>
            </w:r>
          </w:p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в) копия вступившего в силу решения суда об установлении места жительства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территории Самарской области заявителя, договор найма жилого помещения, договор безвозмездного пользования жилого помещения;</w:t>
            </w:r>
          </w:p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г) копия вступившего в силу решения суда либо соглашение родителей о месте жительства ребенка (детей), заключенное в порядке,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становленном законодательством Российской Федерации;</w:t>
            </w:r>
          </w:p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д)</w:t>
            </w:r>
            <w:r>
              <w:rPr>
                <w:rFonts w:ascii="Tinos" w:eastAsia="Tinos" w:hAnsi="Tinos" w:cs="Tinos"/>
                <w:color w:val="000000" w:themeColor="text1"/>
                <w:sz w:val="24"/>
                <w:szCs w:val="24"/>
              </w:rPr>
              <w:t>сведения (справка), подтверждающие факт участия военнослужащего в выполнении задач в ходе СВО;</w:t>
            </w:r>
          </w:p>
          <w:p w:rsidR="004B17CC" w:rsidRDefault="00FB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личные фото законных представителей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(единственного законного представителя).</w:t>
            </w:r>
          </w:p>
          <w:p w:rsidR="004B17CC" w:rsidRDefault="00FB2617">
            <w:pPr>
              <w:jc w:val="both"/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  (3 см х 4 см, без уголка)</w:t>
            </w:r>
          </w:p>
        </w:tc>
      </w:tr>
      <w:tr w:rsidR="004B17CC">
        <w:tc>
          <w:tcPr>
            <w:tcW w:w="1984" w:type="dxa"/>
          </w:tcPr>
          <w:p w:rsidR="004B17CC" w:rsidRDefault="00FB2617">
            <w:pPr>
              <w:rPr>
                <w:rFonts w:ascii="Tinos" w:eastAsia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z w:val="24"/>
                <w:szCs w:val="24"/>
              </w:rPr>
              <w:t>Срок принятия решения</w:t>
            </w:r>
          </w:p>
        </w:tc>
        <w:tc>
          <w:tcPr>
            <w:tcW w:w="8895" w:type="dxa"/>
          </w:tcPr>
          <w:p w:rsidR="004B17CC" w:rsidRDefault="00FB2617">
            <w:pPr>
              <w:pStyle w:val="af8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t xml:space="preserve"> </w:t>
            </w:r>
            <w:r>
              <w:rPr>
                <w:rFonts w:ascii="Tinos" w:eastAsia="Tinos" w:hAnsi="Tinos" w:cs="Tinos"/>
                <w:sz w:val="26"/>
                <w:szCs w:val="26"/>
              </w:rPr>
              <w:t xml:space="preserve">В течение 8 рабочих дней со дня регистрации заявления и сведений (документов), которые заявитель должен предоставить самостоятельно </w:t>
            </w:r>
          </w:p>
          <w:p w:rsidR="004B17CC" w:rsidRDefault="00FB2617">
            <w:pPr>
              <w:pStyle w:val="af8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Срок принятия решения о выдаче удостоверения   продлевается на пять  рабочих дней в случае непоступления документов (сведений), запрашиваемых  в рамках межведомственного взаимодействия.</w:t>
            </w:r>
          </w:p>
        </w:tc>
      </w:tr>
      <w:tr w:rsidR="004B17CC">
        <w:trPr>
          <w:trHeight w:val="253"/>
        </w:trPr>
        <w:tc>
          <w:tcPr>
            <w:tcW w:w="1984" w:type="dxa"/>
            <w:vMerge w:val="restart"/>
          </w:tcPr>
          <w:p w:rsidR="004B17CC" w:rsidRDefault="00FB2617">
            <w:pPr>
              <w:rPr>
                <w:rFonts w:ascii="Tinos" w:eastAsia="Tinos" w:hAnsi="Tinos" w:cs="Tinos"/>
              </w:rPr>
            </w:pPr>
            <w:r>
              <w:rPr>
                <w:rFonts w:ascii="Tinos" w:eastAsia="Tinos" w:hAnsi="Tinos" w:cs="Tinos"/>
              </w:rPr>
              <w:t xml:space="preserve">Обращаться </w:t>
            </w:r>
          </w:p>
        </w:tc>
        <w:tc>
          <w:tcPr>
            <w:tcW w:w="8895" w:type="dxa"/>
            <w:vMerge w:val="restart"/>
          </w:tcPr>
          <w:p w:rsidR="004B17CC" w:rsidRDefault="00FB2617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Управление по м.р. Большеглушицкий ГКУ СО «ГУСЗН Южного округа» </w:t>
            </w:r>
          </w:p>
          <w:p w:rsidR="004B17CC" w:rsidRDefault="00FB2617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>по адресу: 4460180, Самарская область, Большеглушицкий район,</w:t>
            </w:r>
          </w:p>
          <w:p w:rsidR="004B17CC" w:rsidRDefault="00FB2617">
            <w:pPr>
              <w:rPr>
                <w:rFonts w:ascii="Tinos" w:eastAsia="Tinos" w:hAnsi="Tinos" w:cs="Tinos"/>
                <w:sz w:val="26"/>
                <w:szCs w:val="26"/>
              </w:rPr>
            </w:pPr>
            <w:r>
              <w:rPr>
                <w:rFonts w:ascii="Tinos" w:eastAsia="Tinos" w:hAnsi="Tinos" w:cs="Tinos"/>
                <w:sz w:val="26"/>
                <w:szCs w:val="26"/>
              </w:rPr>
              <w:t xml:space="preserve"> с. Большая Глушица, ул. Гагарина, д.27, каб.18, тел. 8(846 73)  2-22-61</w:t>
            </w:r>
          </w:p>
        </w:tc>
      </w:tr>
    </w:tbl>
    <w:p w:rsidR="004B17CC" w:rsidRDefault="004B17CC">
      <w:pPr>
        <w:rPr>
          <w:rFonts w:ascii="Tinos" w:hAnsi="Tinos" w:cs="Tinos"/>
          <w:sz w:val="26"/>
          <w:szCs w:val="26"/>
        </w:rPr>
      </w:pPr>
    </w:p>
    <w:sectPr w:rsidR="004B17CC">
      <w:footerReference w:type="default" r:id="rId9"/>
      <w:pgSz w:w="11906" w:h="16838"/>
      <w:pgMar w:top="425" w:right="850" w:bottom="283" w:left="992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17" w:rsidRDefault="00FB2617">
      <w:pPr>
        <w:spacing w:after="0" w:line="240" w:lineRule="auto"/>
      </w:pPr>
      <w:r>
        <w:separator/>
      </w:r>
    </w:p>
  </w:endnote>
  <w:endnote w:type="continuationSeparator" w:id="0">
    <w:p w:rsidR="00FB2617" w:rsidRDefault="00FB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n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CC" w:rsidRDefault="004B17C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17" w:rsidRDefault="00FB2617">
      <w:pPr>
        <w:spacing w:after="0" w:line="240" w:lineRule="auto"/>
      </w:pPr>
      <w:r>
        <w:separator/>
      </w:r>
    </w:p>
  </w:footnote>
  <w:footnote w:type="continuationSeparator" w:id="0">
    <w:p w:rsidR="00FB2617" w:rsidRDefault="00FB2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8E4"/>
    <w:multiLevelType w:val="hybridMultilevel"/>
    <w:tmpl w:val="70C490B2"/>
    <w:lvl w:ilvl="0" w:tplc="6010B4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BFE1B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E8E9E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CC493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ED613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64A44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63AA4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E8C60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6E8A1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19797B9E"/>
    <w:multiLevelType w:val="hybridMultilevel"/>
    <w:tmpl w:val="43D813D6"/>
    <w:lvl w:ilvl="0" w:tplc="3EF843C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CBEFE1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072F3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8CE802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5884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9B2C5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F9E76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58B6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0FE85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1B664B6B"/>
    <w:multiLevelType w:val="hybridMultilevel"/>
    <w:tmpl w:val="2F5E8714"/>
    <w:lvl w:ilvl="0" w:tplc="75EC5A9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08407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B903A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108E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73641A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4865D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76214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FD639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5769F5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2EFA5F7F"/>
    <w:multiLevelType w:val="hybridMultilevel"/>
    <w:tmpl w:val="B0F89F3A"/>
    <w:lvl w:ilvl="0" w:tplc="FA4616B2">
      <w:start w:val="1"/>
      <w:numFmt w:val="decimal"/>
      <w:lvlText w:val="%1."/>
      <w:lvlJc w:val="left"/>
      <w:pPr>
        <w:ind w:left="709" w:hanging="360"/>
      </w:pPr>
    </w:lvl>
    <w:lvl w:ilvl="1" w:tplc="0E3459E2">
      <w:start w:val="1"/>
      <w:numFmt w:val="lowerLetter"/>
      <w:lvlText w:val="%2."/>
      <w:lvlJc w:val="left"/>
      <w:pPr>
        <w:ind w:left="1429" w:hanging="360"/>
      </w:pPr>
    </w:lvl>
    <w:lvl w:ilvl="2" w:tplc="C6BCCFE2">
      <w:start w:val="1"/>
      <w:numFmt w:val="lowerRoman"/>
      <w:lvlText w:val="%3."/>
      <w:lvlJc w:val="right"/>
      <w:pPr>
        <w:ind w:left="2149" w:hanging="180"/>
      </w:pPr>
    </w:lvl>
    <w:lvl w:ilvl="3" w:tplc="B0FE9B5E">
      <w:start w:val="1"/>
      <w:numFmt w:val="decimal"/>
      <w:lvlText w:val="%4."/>
      <w:lvlJc w:val="left"/>
      <w:pPr>
        <w:ind w:left="2869" w:hanging="360"/>
      </w:pPr>
    </w:lvl>
    <w:lvl w:ilvl="4" w:tplc="CC38121A">
      <w:start w:val="1"/>
      <w:numFmt w:val="lowerLetter"/>
      <w:lvlText w:val="%5."/>
      <w:lvlJc w:val="left"/>
      <w:pPr>
        <w:ind w:left="3589" w:hanging="360"/>
      </w:pPr>
    </w:lvl>
    <w:lvl w:ilvl="5" w:tplc="E006DFA4">
      <w:start w:val="1"/>
      <w:numFmt w:val="lowerRoman"/>
      <w:lvlText w:val="%6."/>
      <w:lvlJc w:val="right"/>
      <w:pPr>
        <w:ind w:left="4309" w:hanging="180"/>
      </w:pPr>
    </w:lvl>
    <w:lvl w:ilvl="6" w:tplc="56FA0B10">
      <w:start w:val="1"/>
      <w:numFmt w:val="decimal"/>
      <w:lvlText w:val="%7."/>
      <w:lvlJc w:val="left"/>
      <w:pPr>
        <w:ind w:left="5029" w:hanging="360"/>
      </w:pPr>
    </w:lvl>
    <w:lvl w:ilvl="7" w:tplc="B38A29B0">
      <w:start w:val="1"/>
      <w:numFmt w:val="lowerLetter"/>
      <w:lvlText w:val="%8."/>
      <w:lvlJc w:val="left"/>
      <w:pPr>
        <w:ind w:left="5749" w:hanging="360"/>
      </w:pPr>
    </w:lvl>
    <w:lvl w:ilvl="8" w:tplc="C76AD99A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492F5D6C"/>
    <w:multiLevelType w:val="hybridMultilevel"/>
    <w:tmpl w:val="9E22281A"/>
    <w:lvl w:ilvl="0" w:tplc="CA34B6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04883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3B867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30053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3107B7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13ACB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58608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7407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8BA86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66F23172"/>
    <w:multiLevelType w:val="hybridMultilevel"/>
    <w:tmpl w:val="2ECCCC9E"/>
    <w:lvl w:ilvl="0" w:tplc="7990E7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87C61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9FA41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EFE1E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6943A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59E88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8780F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1A635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6D2DD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CC"/>
    <w:rsid w:val="00282B80"/>
    <w:rsid w:val="004B17CC"/>
    <w:rsid w:val="00FB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4503350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2025-05-12T10:41:00Z</dcterms:created>
  <dcterms:modified xsi:type="dcterms:W3CDTF">2025-05-12T10:41:00Z</dcterms:modified>
</cp:coreProperties>
</file>