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C6" w:rsidRDefault="00AA7DC6" w:rsidP="00AA7D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29CBC" wp14:editId="7DA3BC9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AA7DC6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4A3E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8.2022</w:t>
      </w: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C6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50">
        <w:rPr>
          <w:rFonts w:ascii="Times New Roman" w:hAnsi="Times New Roman" w:cs="Times New Roman"/>
          <w:b/>
          <w:sz w:val="28"/>
          <w:szCs w:val="28"/>
        </w:rPr>
        <w:t>на</w:t>
      </w:r>
      <w:r w:rsidRPr="00AA7DC6">
        <w:rPr>
          <w:rFonts w:ascii="Times New Roman" w:hAnsi="Times New Roman" w:cs="Times New Roman"/>
          <w:b/>
          <w:sz w:val="28"/>
          <w:szCs w:val="28"/>
        </w:rPr>
        <w:t xml:space="preserve"> форуме «Современные тенденции в строительстве»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принял участие в форуме «Современные тенденции в строительстве», посвящённом празднованию Дня </w:t>
      </w:r>
      <w:r>
        <w:rPr>
          <w:rFonts w:ascii="Times New Roman" w:hAnsi="Times New Roman" w:cs="Times New Roman"/>
          <w:sz w:val="28"/>
          <w:szCs w:val="28"/>
        </w:rPr>
        <w:t xml:space="preserve">строителя 14 августа.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На мероприятии, после приветственного слова министра строительства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Николая Плаксина</w:t>
      </w:r>
      <w:r w:rsidRPr="00AA7DC6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в электронном виде Управления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Pr="00AA7DC6">
        <w:rPr>
          <w:rFonts w:ascii="Times New Roman" w:hAnsi="Times New Roman" w:cs="Times New Roman"/>
          <w:sz w:val="28"/>
          <w:szCs w:val="28"/>
        </w:rPr>
        <w:t xml:space="preserve"> напомнил застройщикам о поставленной Правительством Российской Федерации задачи обеспечить во взаимодействии с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переход на электронный формат оказания услуг, которые граждане смогут получать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быстрее и удобнее.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«</w:t>
      </w:r>
      <w:r w:rsidRPr="00AA7DC6">
        <w:rPr>
          <w:rFonts w:ascii="Times New Roman" w:hAnsi="Times New Roman" w:cs="Times New Roman"/>
          <w:i/>
          <w:sz w:val="28"/>
          <w:szCs w:val="28"/>
        </w:rPr>
        <w:t xml:space="preserve">В Самарской области между Управлением </w:t>
      </w:r>
      <w:proofErr w:type="spellStart"/>
      <w:r w:rsidRPr="00AA7DC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AA7DC6">
        <w:rPr>
          <w:rFonts w:ascii="Times New Roman" w:hAnsi="Times New Roman" w:cs="Times New Roman"/>
          <w:i/>
          <w:sz w:val="28"/>
          <w:szCs w:val="28"/>
        </w:rPr>
        <w:t>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 полугодии 2022 года уверенный рост количества электронных заявлений на 36 % по сравнению аналогичным периодом прошлого года</w:t>
      </w:r>
      <w:r w:rsidRPr="00AA7D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отметил Дмитрий Кожевников. </w:t>
      </w:r>
    </w:p>
    <w:p w:rsid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2445E35" wp14:editId="53DEF956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A7DC6" w:rsidRDefault="00312563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AA7DC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AA7D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A7DC6" w:rsidRDefault="00312563" w:rsidP="00AA7DC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7DC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A7DC6" w:rsidRDefault="00AA7DC6" w:rsidP="00AA7DC6"/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7DC6" w:rsidRPr="00A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C9"/>
    <w:rsid w:val="000F4850"/>
    <w:rsid w:val="00312563"/>
    <w:rsid w:val="00741474"/>
    <w:rsid w:val="007439C9"/>
    <w:rsid w:val="00AA7DC6"/>
    <w:rsid w:val="00D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2022-08-30T05:52:00Z</cp:lastPrinted>
  <dcterms:created xsi:type="dcterms:W3CDTF">2022-08-30T05:53:00Z</dcterms:created>
  <dcterms:modified xsi:type="dcterms:W3CDTF">2022-08-30T05:53:00Z</dcterms:modified>
</cp:coreProperties>
</file>